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A4F9" w14:textId="69C60216" w:rsidR="00D5284B" w:rsidRPr="005D3891" w:rsidRDefault="00D5284B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  <w:lang w:val="sk-SK"/>
        </w:rPr>
      </w:pPr>
      <w:bookmarkStart w:id="0" w:name="_Hlk123805937"/>
      <w:bookmarkStart w:id="1" w:name="_Hlk527979803"/>
      <w:r w:rsidRPr="005D3891">
        <w:rPr>
          <w:b/>
          <w:bCs/>
          <w:sz w:val="28"/>
          <w:szCs w:val="28"/>
          <w:lang w:val="sk-SK"/>
        </w:rPr>
        <w:t xml:space="preserve">Historický rok 2023 pre HSF </w:t>
      </w:r>
      <w:proofErr w:type="spellStart"/>
      <w:r w:rsidRPr="005D3891">
        <w:rPr>
          <w:b/>
          <w:bCs/>
          <w:sz w:val="28"/>
          <w:szCs w:val="28"/>
          <w:lang w:val="sk-SK"/>
        </w:rPr>
        <w:t>System</w:t>
      </w:r>
      <w:proofErr w:type="spellEnd"/>
      <w:r w:rsidRPr="005D3891">
        <w:rPr>
          <w:b/>
          <w:bCs/>
          <w:sz w:val="28"/>
          <w:szCs w:val="28"/>
          <w:lang w:val="sk-SK"/>
        </w:rPr>
        <w:t xml:space="preserve"> SK: </w:t>
      </w:r>
      <w:r w:rsidR="005D3891">
        <w:rPr>
          <w:b/>
          <w:bCs/>
          <w:sz w:val="28"/>
          <w:szCs w:val="28"/>
          <w:lang w:val="sk-SK"/>
        </w:rPr>
        <w:t>R</w:t>
      </w:r>
      <w:r w:rsidRPr="005D3891">
        <w:rPr>
          <w:b/>
          <w:bCs/>
          <w:sz w:val="28"/>
          <w:szCs w:val="28"/>
          <w:lang w:val="sk-SK"/>
        </w:rPr>
        <w:t>ekordn</w:t>
      </w:r>
      <w:r w:rsidR="005D3891">
        <w:rPr>
          <w:b/>
          <w:bCs/>
          <w:sz w:val="28"/>
          <w:szCs w:val="28"/>
          <w:lang w:val="sk-SK"/>
        </w:rPr>
        <w:t xml:space="preserve">é tržby </w:t>
      </w:r>
      <w:r w:rsidRPr="005D3891">
        <w:rPr>
          <w:b/>
          <w:bCs/>
          <w:sz w:val="28"/>
          <w:szCs w:val="28"/>
          <w:lang w:val="sk-SK"/>
        </w:rPr>
        <w:t xml:space="preserve">takmer 54 miliónov </w:t>
      </w:r>
      <w:r w:rsidR="00203674">
        <w:rPr>
          <w:b/>
          <w:bCs/>
          <w:sz w:val="28"/>
          <w:szCs w:val="28"/>
          <w:lang w:val="sk-SK"/>
        </w:rPr>
        <w:t xml:space="preserve">eur </w:t>
      </w:r>
      <w:r w:rsidRPr="005D3891">
        <w:rPr>
          <w:b/>
          <w:bCs/>
          <w:sz w:val="28"/>
          <w:szCs w:val="28"/>
          <w:lang w:val="sk-SK"/>
        </w:rPr>
        <w:t xml:space="preserve">a významná zmena </w:t>
      </w:r>
      <w:r w:rsidR="00D46DF0">
        <w:rPr>
          <w:b/>
          <w:bCs/>
          <w:sz w:val="28"/>
          <w:szCs w:val="28"/>
          <w:lang w:val="sk-SK"/>
        </w:rPr>
        <w:t>v usporiadaní</w:t>
      </w:r>
      <w:r w:rsidRPr="005D3891">
        <w:rPr>
          <w:b/>
          <w:bCs/>
          <w:sz w:val="28"/>
          <w:szCs w:val="28"/>
          <w:lang w:val="sk-SK"/>
        </w:rPr>
        <w:t xml:space="preserve"> štruktúry</w:t>
      </w:r>
    </w:p>
    <w:p w14:paraId="225357E9" w14:textId="77777777" w:rsidR="009D3BC5" w:rsidRPr="005D3891" w:rsidRDefault="009D3BC5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  <w:lang w:val="sk-SK"/>
        </w:rPr>
      </w:pPr>
    </w:p>
    <w:p w14:paraId="1DA5AB28" w14:textId="667DBBAD" w:rsidR="00D5284B" w:rsidRPr="005D3891" w:rsidRDefault="00D5284B" w:rsidP="005D3891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 w:rsidRPr="005D3891">
        <w:rPr>
          <w:bCs/>
          <w:lang w:val="sk-SK"/>
        </w:rPr>
        <w:t xml:space="preserve">Žilina, 18. novembra 2024 - </w:t>
      </w:r>
      <w:r w:rsidRPr="005D3891">
        <w:rPr>
          <w:b/>
          <w:lang w:val="sk-SK"/>
        </w:rPr>
        <w:t xml:space="preserve">Stavebná spoločnosť HSF </w:t>
      </w:r>
      <w:proofErr w:type="spellStart"/>
      <w:r w:rsidRPr="005D3891">
        <w:rPr>
          <w:b/>
          <w:lang w:val="sk-SK"/>
        </w:rPr>
        <w:t>System</w:t>
      </w:r>
      <w:proofErr w:type="spellEnd"/>
      <w:r w:rsidRPr="005D3891">
        <w:rPr>
          <w:b/>
          <w:lang w:val="sk-SK"/>
        </w:rPr>
        <w:t xml:space="preserve"> SK z medzinárodnej stavebnej skupiny HSF </w:t>
      </w:r>
      <w:proofErr w:type="spellStart"/>
      <w:r w:rsidRPr="005D3891">
        <w:rPr>
          <w:b/>
          <w:lang w:val="sk-SK"/>
        </w:rPr>
        <w:t>System</w:t>
      </w:r>
      <w:proofErr w:type="spellEnd"/>
      <w:r w:rsidRPr="005D3891">
        <w:rPr>
          <w:b/>
          <w:lang w:val="sk-SK"/>
        </w:rPr>
        <w:t xml:space="preserve"> uzavrela rok 2023 s historicky najlepšími tržbami vo výške takmer 54 miliónov eur</w:t>
      </w:r>
      <w:r w:rsidR="00D11BDD">
        <w:rPr>
          <w:b/>
          <w:lang w:val="sk-SK"/>
        </w:rPr>
        <w:t>.</w:t>
      </w:r>
      <w:r w:rsidRPr="005D3891">
        <w:rPr>
          <w:b/>
          <w:lang w:val="sk-SK"/>
        </w:rPr>
        <w:t xml:space="preserve"> V rámci svojho dlhodobého rastu dosiahla nielen rekordný obrat a zisk, ale okolo stavebnej skupiny HSF </w:t>
      </w:r>
      <w:proofErr w:type="spellStart"/>
      <w:r w:rsidRPr="005D3891">
        <w:rPr>
          <w:b/>
          <w:lang w:val="sk-SK"/>
        </w:rPr>
        <w:t>System</w:t>
      </w:r>
      <w:proofErr w:type="spellEnd"/>
      <w:r w:rsidRPr="005D3891">
        <w:rPr>
          <w:b/>
          <w:lang w:val="sk-SK"/>
        </w:rPr>
        <w:t xml:space="preserve"> vznikol aj holding </w:t>
      </w:r>
      <w:proofErr w:type="spellStart"/>
      <w:r w:rsidRPr="005D3891">
        <w:rPr>
          <w:b/>
          <w:lang w:val="sk-SK"/>
        </w:rPr>
        <w:t>Purposia</w:t>
      </w:r>
      <w:proofErr w:type="spellEnd"/>
      <w:r w:rsidRPr="005D3891">
        <w:rPr>
          <w:b/>
          <w:lang w:val="sk-SK"/>
        </w:rPr>
        <w:t xml:space="preserve"> Group. Tento krok reagoval na potrebu efektív</w:t>
      </w:r>
      <w:r w:rsidR="005D3891">
        <w:rPr>
          <w:b/>
          <w:lang w:val="sk-SK"/>
        </w:rPr>
        <w:t xml:space="preserve">neho riadenia rozrastajúcej sa skupiny firiem a posilnenia synergických efektov. </w:t>
      </w:r>
    </w:p>
    <w:p w14:paraId="755EDD37" w14:textId="77777777" w:rsidR="007B7321" w:rsidRPr="005D3891" w:rsidRDefault="007B7321" w:rsidP="00B2372A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</w:p>
    <w:p w14:paraId="134CD451" w14:textId="234ADB6E" w:rsidR="00D5284B" w:rsidRPr="005D3891" w:rsidRDefault="00E636FF" w:rsidP="00B2372A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>
        <w:rPr>
          <w:bCs/>
          <w:lang w:val="sk-SK"/>
        </w:rPr>
        <w:t>S</w:t>
      </w:r>
      <w:r w:rsidR="00D5284B" w:rsidRPr="005D3891">
        <w:rPr>
          <w:bCs/>
          <w:lang w:val="sk-SK"/>
        </w:rPr>
        <w:t xml:space="preserve">poločnosť HSF </w:t>
      </w:r>
      <w:proofErr w:type="spellStart"/>
      <w:r w:rsidR="00D5284B" w:rsidRPr="005D3891">
        <w:rPr>
          <w:bCs/>
          <w:lang w:val="sk-SK"/>
        </w:rPr>
        <w:t>System</w:t>
      </w:r>
      <w:proofErr w:type="spellEnd"/>
      <w:r w:rsidR="00D5284B" w:rsidRPr="005D3891">
        <w:rPr>
          <w:bCs/>
          <w:lang w:val="sk-SK"/>
        </w:rPr>
        <w:t xml:space="preserve"> SK </w:t>
      </w:r>
      <w:r>
        <w:rPr>
          <w:bCs/>
          <w:lang w:val="sk-SK"/>
        </w:rPr>
        <w:t xml:space="preserve">zavŕšila v roku 2023 </w:t>
      </w:r>
      <w:r w:rsidR="00D5284B" w:rsidRPr="005D3891">
        <w:rPr>
          <w:bCs/>
          <w:lang w:val="sk-SK"/>
        </w:rPr>
        <w:t>päťročnú</w:t>
      </w:r>
      <w:r w:rsidR="00F67F9B">
        <w:rPr>
          <w:bCs/>
          <w:lang w:val="sk-SK"/>
        </w:rPr>
        <w:t xml:space="preserve"> fázu </w:t>
      </w:r>
      <w:r w:rsidR="00D5284B" w:rsidRPr="005D3891">
        <w:rPr>
          <w:bCs/>
          <w:lang w:val="sk-SK"/>
        </w:rPr>
        <w:t>transformáci</w:t>
      </w:r>
      <w:r w:rsidR="00F67F9B">
        <w:rPr>
          <w:bCs/>
          <w:lang w:val="sk-SK"/>
        </w:rPr>
        <w:t>e</w:t>
      </w:r>
      <w:r w:rsidR="00D5284B" w:rsidRPr="005D3891">
        <w:rPr>
          <w:bCs/>
          <w:lang w:val="sk-SK"/>
        </w:rPr>
        <w:t xml:space="preserve"> svojej organizačnej štruktúry. Medzi kľúčové kroky patrilo zriadenie vlastného </w:t>
      </w:r>
      <w:r w:rsidR="00F67F9B">
        <w:rPr>
          <w:bCs/>
          <w:lang w:val="sk-SK"/>
        </w:rPr>
        <w:t>projekčného</w:t>
      </w:r>
      <w:r w:rsidR="00D5284B" w:rsidRPr="005D3891">
        <w:rPr>
          <w:bCs/>
          <w:lang w:val="sk-SK"/>
        </w:rPr>
        <w:t xml:space="preserve"> oddelenia, rozšírenie obchodného tímu a otvorenie nových </w:t>
      </w:r>
      <w:r w:rsidR="00F67F9B">
        <w:rPr>
          <w:bCs/>
          <w:lang w:val="sk-SK"/>
        </w:rPr>
        <w:t>pobočiek</w:t>
      </w:r>
      <w:r w:rsidR="00D5284B" w:rsidRPr="005D3891">
        <w:rPr>
          <w:bCs/>
          <w:lang w:val="sk-SK"/>
        </w:rPr>
        <w:t xml:space="preserve"> v Bratislave, Nitre a Prešove. </w:t>
      </w:r>
      <w:r w:rsidR="00D5284B" w:rsidRPr="005D3891">
        <w:rPr>
          <w:bCs/>
          <w:i/>
          <w:iCs/>
          <w:lang w:val="sk-SK"/>
        </w:rPr>
        <w:t xml:space="preserve">„Koncom roka 2023 sme spoločnosť HSF </w:t>
      </w:r>
      <w:proofErr w:type="spellStart"/>
      <w:r w:rsidR="00D5284B" w:rsidRPr="005D3891">
        <w:rPr>
          <w:bCs/>
          <w:i/>
          <w:iCs/>
          <w:lang w:val="sk-SK"/>
        </w:rPr>
        <w:t>System</w:t>
      </w:r>
      <w:proofErr w:type="spellEnd"/>
      <w:r w:rsidR="00D5284B" w:rsidRPr="005D3891">
        <w:rPr>
          <w:bCs/>
          <w:i/>
          <w:iCs/>
          <w:lang w:val="sk-SK"/>
        </w:rPr>
        <w:t xml:space="preserve"> SK začlenili do novovzniknutého holdingu </w:t>
      </w:r>
      <w:proofErr w:type="spellStart"/>
      <w:r w:rsidR="00D5284B" w:rsidRPr="005D3891">
        <w:rPr>
          <w:bCs/>
          <w:i/>
          <w:iCs/>
          <w:lang w:val="sk-SK"/>
        </w:rPr>
        <w:t>Purposia</w:t>
      </w:r>
      <w:proofErr w:type="spellEnd"/>
      <w:r w:rsidR="00D5284B" w:rsidRPr="005D3891">
        <w:rPr>
          <w:bCs/>
          <w:i/>
          <w:iCs/>
          <w:lang w:val="sk-SK"/>
        </w:rPr>
        <w:t xml:space="preserve"> Group, čím sme posilnili jej pozíciu na trhu a zároveň sme posilnili pozíciu medzinárodnej stavebnej skupiny HSF </w:t>
      </w:r>
      <w:proofErr w:type="spellStart"/>
      <w:r w:rsidR="00D5284B" w:rsidRPr="005D3891">
        <w:rPr>
          <w:bCs/>
          <w:i/>
          <w:iCs/>
          <w:lang w:val="sk-SK"/>
        </w:rPr>
        <w:t>System</w:t>
      </w:r>
      <w:proofErr w:type="spellEnd"/>
      <w:r w:rsidR="00D5284B" w:rsidRPr="005D3891">
        <w:rPr>
          <w:bCs/>
          <w:i/>
          <w:iCs/>
          <w:lang w:val="sk-SK"/>
        </w:rPr>
        <w:t>,“</w:t>
      </w:r>
      <w:r w:rsidR="00D5284B" w:rsidRPr="005D3891">
        <w:rPr>
          <w:bCs/>
          <w:lang w:val="sk-SK"/>
        </w:rPr>
        <w:t xml:space="preserve"> hovorí </w:t>
      </w:r>
      <w:r w:rsidR="00D5284B" w:rsidRPr="005D3891">
        <w:rPr>
          <w:b/>
          <w:lang w:val="sk-SK"/>
        </w:rPr>
        <w:t xml:space="preserve">Jan </w:t>
      </w:r>
      <w:proofErr w:type="spellStart"/>
      <w:r w:rsidR="00D5284B" w:rsidRPr="005D3891">
        <w:rPr>
          <w:b/>
          <w:lang w:val="sk-SK"/>
        </w:rPr>
        <w:t>Hasík</w:t>
      </w:r>
      <w:proofErr w:type="spellEnd"/>
      <w:r w:rsidR="00D5284B" w:rsidRPr="005D3891">
        <w:rPr>
          <w:b/>
          <w:lang w:val="sk-SK"/>
        </w:rPr>
        <w:t xml:space="preserve">, predseda predstavenstva holdingu </w:t>
      </w:r>
      <w:proofErr w:type="spellStart"/>
      <w:r w:rsidR="00D5284B" w:rsidRPr="005D3891">
        <w:rPr>
          <w:b/>
          <w:lang w:val="sk-SK"/>
        </w:rPr>
        <w:t>Purposia</w:t>
      </w:r>
      <w:proofErr w:type="spellEnd"/>
      <w:r w:rsidR="00D5284B" w:rsidRPr="005D3891">
        <w:rPr>
          <w:b/>
          <w:lang w:val="sk-SK"/>
        </w:rPr>
        <w:t xml:space="preserve"> Group</w:t>
      </w:r>
      <w:r w:rsidR="00D5284B" w:rsidRPr="005D3891">
        <w:rPr>
          <w:bCs/>
          <w:lang w:val="sk-SK"/>
        </w:rPr>
        <w:t xml:space="preserve">, a dodáva: </w:t>
      </w:r>
      <w:r w:rsidR="00D5284B" w:rsidRPr="005D3891">
        <w:rPr>
          <w:bCs/>
          <w:i/>
          <w:iCs/>
          <w:lang w:val="sk-SK"/>
        </w:rPr>
        <w:t xml:space="preserve">„Okrem toho sa Tomáš Kosa, dlhoročný konateľ spoločnosti HSF </w:t>
      </w:r>
      <w:proofErr w:type="spellStart"/>
      <w:r w:rsidR="00D5284B" w:rsidRPr="005D3891">
        <w:rPr>
          <w:bCs/>
          <w:i/>
          <w:iCs/>
          <w:lang w:val="sk-SK"/>
        </w:rPr>
        <w:t>System</w:t>
      </w:r>
      <w:proofErr w:type="spellEnd"/>
      <w:r w:rsidR="00D5284B" w:rsidRPr="005D3891">
        <w:rPr>
          <w:bCs/>
          <w:i/>
          <w:iCs/>
          <w:lang w:val="sk-SK"/>
        </w:rPr>
        <w:t xml:space="preserve"> SK, stal riaditeľom celej medzinárodnej skupiny HSF </w:t>
      </w:r>
      <w:proofErr w:type="spellStart"/>
      <w:r w:rsidR="00D5284B" w:rsidRPr="005D3891">
        <w:rPr>
          <w:bCs/>
          <w:i/>
          <w:iCs/>
          <w:lang w:val="sk-SK"/>
        </w:rPr>
        <w:t>System</w:t>
      </w:r>
      <w:proofErr w:type="spellEnd"/>
      <w:r w:rsidR="00D5284B" w:rsidRPr="005D3891">
        <w:rPr>
          <w:bCs/>
          <w:i/>
          <w:iCs/>
          <w:lang w:val="sk-SK"/>
        </w:rPr>
        <w:t>.“</w:t>
      </w:r>
    </w:p>
    <w:p w14:paraId="1C76445F" w14:textId="77777777" w:rsidR="00B2372A" w:rsidRPr="005D3891" w:rsidRDefault="00B2372A" w:rsidP="00B2372A">
      <w:pPr>
        <w:pStyle w:val="Zkladntext31"/>
        <w:tabs>
          <w:tab w:val="left" w:pos="4253"/>
        </w:tabs>
        <w:spacing w:line="240" w:lineRule="auto"/>
        <w:rPr>
          <w:b/>
          <w:lang w:val="sk-SK"/>
        </w:rPr>
      </w:pPr>
    </w:p>
    <w:p w14:paraId="04428F47" w14:textId="77777777" w:rsidR="00D5284B" w:rsidRPr="005D3891" w:rsidRDefault="00D5284B" w:rsidP="00D5284B">
      <w:pPr>
        <w:pStyle w:val="Zkladntext31"/>
        <w:tabs>
          <w:tab w:val="left" w:pos="4253"/>
        </w:tabs>
        <w:rPr>
          <w:b/>
          <w:lang w:val="sk-SK"/>
        </w:rPr>
      </w:pPr>
      <w:r w:rsidRPr="005D3891">
        <w:rPr>
          <w:b/>
          <w:lang w:val="sk-SK"/>
        </w:rPr>
        <w:t>Výsledky za rok 2023 potvrdzujú stabilný rast</w:t>
      </w:r>
    </w:p>
    <w:p w14:paraId="11FDA086" w14:textId="68CEF476" w:rsidR="00D5284B" w:rsidRPr="005D3891" w:rsidRDefault="00D5284B" w:rsidP="00D5284B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 w:rsidRPr="005D3891">
        <w:rPr>
          <w:bCs/>
          <w:i/>
          <w:iCs/>
          <w:lang w:val="sk-SK"/>
        </w:rPr>
        <w:t>„Na slovenskom trhu sme začínali v roku 2010 s ročným obratom niečo vyše 2 miliónov eur a dvoma zamestnancami. V roku 2023 sme dosiahli rekordný obrat takmer 54 miliónov eur</w:t>
      </w:r>
      <w:r w:rsidR="00F71BE0">
        <w:rPr>
          <w:bCs/>
          <w:i/>
          <w:iCs/>
          <w:lang w:val="sk-SK"/>
        </w:rPr>
        <w:t>,</w:t>
      </w:r>
      <w:r w:rsidR="00C879D4">
        <w:rPr>
          <w:bCs/>
          <w:i/>
          <w:iCs/>
          <w:lang w:val="sk-SK"/>
        </w:rPr>
        <w:t xml:space="preserve"> hospodársky výsledok </w:t>
      </w:r>
      <w:r w:rsidRPr="005D3891">
        <w:rPr>
          <w:bCs/>
          <w:i/>
          <w:iCs/>
          <w:lang w:val="sk-SK"/>
        </w:rPr>
        <w:t>pred zdanením vyše 5 miliónov eur a náš tím sa rozrástol na 56 ľudí,“</w:t>
      </w:r>
      <w:r w:rsidRPr="005D3891">
        <w:rPr>
          <w:bCs/>
          <w:lang w:val="sk-SK"/>
        </w:rPr>
        <w:t xml:space="preserve"> hovorí </w:t>
      </w:r>
      <w:r w:rsidRPr="005D3891">
        <w:rPr>
          <w:b/>
          <w:lang w:val="sk-SK"/>
        </w:rPr>
        <w:t>Tomáš Kosa, riaditeľ st</w:t>
      </w:r>
      <w:r w:rsidR="00C879D4">
        <w:rPr>
          <w:b/>
          <w:lang w:val="sk-SK"/>
        </w:rPr>
        <w:t>avebnej</w:t>
      </w:r>
      <w:r w:rsidRPr="005D3891">
        <w:rPr>
          <w:b/>
          <w:lang w:val="sk-SK"/>
        </w:rPr>
        <w:t xml:space="preserve"> skupiny HSF </w:t>
      </w:r>
      <w:proofErr w:type="spellStart"/>
      <w:r w:rsidRPr="005D3891">
        <w:rPr>
          <w:b/>
          <w:lang w:val="sk-SK"/>
        </w:rPr>
        <w:t>System</w:t>
      </w:r>
      <w:proofErr w:type="spellEnd"/>
      <w:r w:rsidRPr="005D3891">
        <w:rPr>
          <w:b/>
          <w:lang w:val="sk-SK"/>
        </w:rPr>
        <w:t xml:space="preserve"> a podpredseda predstavenst</w:t>
      </w:r>
      <w:r w:rsidR="00F62358" w:rsidRPr="005D3891">
        <w:rPr>
          <w:b/>
          <w:lang w:val="sk-SK"/>
        </w:rPr>
        <w:t>va</w:t>
      </w:r>
      <w:r w:rsidRPr="005D3891">
        <w:rPr>
          <w:b/>
          <w:lang w:val="sk-SK"/>
        </w:rPr>
        <w:t xml:space="preserve">  </w:t>
      </w:r>
      <w:proofErr w:type="spellStart"/>
      <w:r w:rsidRPr="005D3891">
        <w:rPr>
          <w:b/>
          <w:lang w:val="sk-SK"/>
        </w:rPr>
        <w:t>Purposia</w:t>
      </w:r>
      <w:proofErr w:type="spellEnd"/>
      <w:r w:rsidRPr="005D3891">
        <w:rPr>
          <w:b/>
          <w:lang w:val="sk-SK"/>
        </w:rPr>
        <w:t xml:space="preserve"> Group</w:t>
      </w:r>
      <w:r w:rsidRPr="005D3891">
        <w:rPr>
          <w:bCs/>
          <w:lang w:val="sk-SK"/>
        </w:rPr>
        <w:t>, a</w:t>
      </w:r>
      <w:r w:rsidR="00C879D4">
        <w:rPr>
          <w:bCs/>
          <w:lang w:val="sk-SK"/>
        </w:rPr>
        <w:t> </w:t>
      </w:r>
      <w:r w:rsidRPr="005D3891">
        <w:rPr>
          <w:bCs/>
          <w:lang w:val="sk-SK"/>
        </w:rPr>
        <w:t>dodáva</w:t>
      </w:r>
      <w:r w:rsidR="00C879D4">
        <w:rPr>
          <w:bCs/>
          <w:lang w:val="sk-SK"/>
        </w:rPr>
        <w:t xml:space="preserve">: </w:t>
      </w:r>
      <w:r w:rsidRPr="005D3891">
        <w:rPr>
          <w:bCs/>
          <w:i/>
          <w:iCs/>
          <w:lang w:val="sk-SK"/>
        </w:rPr>
        <w:t xml:space="preserve">„Tieto vynikajúce výsledky by sme nikdy nedosiahli bez </w:t>
      </w:r>
      <w:r w:rsidR="007D2024">
        <w:rPr>
          <w:bCs/>
          <w:i/>
          <w:iCs/>
          <w:lang w:val="sk-SK"/>
        </w:rPr>
        <w:t>húževnatosti</w:t>
      </w:r>
      <w:r w:rsidRPr="005D3891">
        <w:rPr>
          <w:bCs/>
          <w:i/>
          <w:iCs/>
          <w:lang w:val="sk-SK"/>
        </w:rPr>
        <w:t xml:space="preserve"> a odhodlania našich kolegov.“</w:t>
      </w:r>
    </w:p>
    <w:p w14:paraId="0995C51C" w14:textId="77777777" w:rsidR="00B2372A" w:rsidRPr="005D3891" w:rsidRDefault="00B2372A" w:rsidP="00B2372A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</w:p>
    <w:p w14:paraId="2E2A3E74" w14:textId="6ED9F855" w:rsidR="00D5284B" w:rsidRDefault="00D5284B" w:rsidP="00D5284B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 w:rsidRPr="005D3891">
        <w:rPr>
          <w:bCs/>
          <w:lang w:val="sk-SK"/>
        </w:rPr>
        <w:t xml:space="preserve">Vďaka výsledkom za rok 2023 sa HSF </w:t>
      </w:r>
      <w:proofErr w:type="spellStart"/>
      <w:r w:rsidRPr="005D3891">
        <w:rPr>
          <w:bCs/>
          <w:lang w:val="sk-SK"/>
        </w:rPr>
        <w:t>System</w:t>
      </w:r>
      <w:proofErr w:type="spellEnd"/>
      <w:r w:rsidRPr="005D3891">
        <w:rPr>
          <w:bCs/>
          <w:lang w:val="sk-SK"/>
        </w:rPr>
        <w:t xml:space="preserve"> SK stala najväčšou stavebnou spoločnosťou v Žilinskom kraji a patrí medzi najvýznamnejšie stavebné spoločnosti na Slovensku. Túto pozíciu potvrdzujú aj prestížne rebríčky a hodnotenia stavebných spoločností, ako je napríklad TREND TOP v stavebníctve. HSF </w:t>
      </w:r>
      <w:proofErr w:type="spellStart"/>
      <w:r w:rsidRPr="005D3891">
        <w:rPr>
          <w:bCs/>
          <w:lang w:val="sk-SK"/>
        </w:rPr>
        <w:t>System</w:t>
      </w:r>
      <w:proofErr w:type="spellEnd"/>
      <w:r w:rsidRPr="005D3891">
        <w:rPr>
          <w:bCs/>
          <w:lang w:val="sk-SK"/>
        </w:rPr>
        <w:t xml:space="preserve"> SK sa</w:t>
      </w:r>
      <w:r w:rsidR="00F71BE0">
        <w:rPr>
          <w:bCs/>
          <w:lang w:val="sk-SK"/>
        </w:rPr>
        <w:t xml:space="preserve"> </w:t>
      </w:r>
      <w:r w:rsidRPr="005D3891">
        <w:rPr>
          <w:bCs/>
          <w:lang w:val="sk-SK"/>
        </w:rPr>
        <w:t xml:space="preserve">umiestnila na 13. mieste v oblasti pozemného staviteľstva a na 21. mieste medzi najväčšími stavebnými </w:t>
      </w:r>
      <w:r w:rsidR="007D2024">
        <w:rPr>
          <w:bCs/>
          <w:lang w:val="sk-SK"/>
        </w:rPr>
        <w:t>firmami</w:t>
      </w:r>
      <w:r w:rsidRPr="005D3891">
        <w:rPr>
          <w:bCs/>
          <w:lang w:val="sk-SK"/>
        </w:rPr>
        <w:t xml:space="preserve"> na Slovensku.</w:t>
      </w:r>
    </w:p>
    <w:p w14:paraId="4BB73AD9" w14:textId="77777777" w:rsidR="004C1897" w:rsidRPr="005D3891" w:rsidRDefault="004C1897" w:rsidP="00D5284B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</w:p>
    <w:p w14:paraId="213E5F74" w14:textId="3734E2D6" w:rsidR="00D5284B" w:rsidRPr="005D3891" w:rsidRDefault="001707C6" w:rsidP="001707C6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>
        <w:rPr>
          <w:bCs/>
          <w:lang w:val="sk-SK"/>
        </w:rPr>
        <w:t xml:space="preserve">Výrazne sa darilo aj sesterskej spoločnosti </w:t>
      </w:r>
      <w:r w:rsidR="00D5284B" w:rsidRPr="005D3891">
        <w:rPr>
          <w:bCs/>
          <w:lang w:val="sk-SK"/>
        </w:rPr>
        <w:t xml:space="preserve">HSF </w:t>
      </w:r>
      <w:proofErr w:type="spellStart"/>
      <w:r w:rsidR="00D5284B" w:rsidRPr="005D3891">
        <w:rPr>
          <w:bCs/>
          <w:lang w:val="sk-SK"/>
        </w:rPr>
        <w:t>System</w:t>
      </w:r>
      <w:proofErr w:type="spellEnd"/>
      <w:r w:rsidR="00D5284B" w:rsidRPr="005D3891">
        <w:rPr>
          <w:bCs/>
          <w:lang w:val="sk-SK"/>
        </w:rPr>
        <w:t xml:space="preserve"> v Českej republike, ktorá za rok 2023 vykázala rekordné tržby vo výške 2,6 miliardy Kč a</w:t>
      </w:r>
      <w:r>
        <w:rPr>
          <w:bCs/>
          <w:lang w:val="sk-SK"/>
        </w:rPr>
        <w:t> hospodársky výsledok</w:t>
      </w:r>
      <w:r w:rsidR="00D5284B" w:rsidRPr="005D3891">
        <w:rPr>
          <w:bCs/>
          <w:lang w:val="sk-SK"/>
        </w:rPr>
        <w:t xml:space="preserve"> pred zdanením 496 miliónov Kč.</w:t>
      </w:r>
    </w:p>
    <w:p w14:paraId="2219AC1B" w14:textId="77777777" w:rsidR="00B2372A" w:rsidRPr="005D3891" w:rsidRDefault="00B2372A" w:rsidP="00B2372A">
      <w:pPr>
        <w:pStyle w:val="Zkladntext31"/>
        <w:tabs>
          <w:tab w:val="left" w:pos="4253"/>
        </w:tabs>
        <w:spacing w:line="240" w:lineRule="auto"/>
        <w:rPr>
          <w:b/>
          <w:lang w:val="sk-SK"/>
        </w:rPr>
      </w:pPr>
    </w:p>
    <w:p w14:paraId="4670936A" w14:textId="3AF4228F" w:rsidR="00F62358" w:rsidRPr="005D3891" w:rsidRDefault="00F62358" w:rsidP="00F62358">
      <w:pPr>
        <w:pStyle w:val="Zkladntext31"/>
        <w:tabs>
          <w:tab w:val="left" w:pos="4253"/>
        </w:tabs>
        <w:spacing w:line="240" w:lineRule="auto"/>
        <w:rPr>
          <w:b/>
          <w:lang w:val="sk-SK"/>
        </w:rPr>
      </w:pPr>
      <w:r w:rsidRPr="005D3891">
        <w:rPr>
          <w:b/>
          <w:lang w:val="sk-SK"/>
        </w:rPr>
        <w:t>Široké portfólio projektov a</w:t>
      </w:r>
      <w:r w:rsidR="007F5BF0">
        <w:rPr>
          <w:b/>
          <w:lang w:val="sk-SK"/>
        </w:rPr>
        <w:t> investície do komunity</w:t>
      </w:r>
    </w:p>
    <w:p w14:paraId="67D41DF3" w14:textId="3FDD1A30" w:rsidR="00F62358" w:rsidRPr="005D3891" w:rsidRDefault="00F62358" w:rsidP="00F62358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 w:rsidRPr="005D3891">
        <w:rPr>
          <w:bCs/>
          <w:lang w:val="sk-SK"/>
        </w:rPr>
        <w:t xml:space="preserve">V minulom roku HSF </w:t>
      </w:r>
      <w:proofErr w:type="spellStart"/>
      <w:r w:rsidRPr="005D3891">
        <w:rPr>
          <w:bCs/>
          <w:lang w:val="sk-SK"/>
        </w:rPr>
        <w:t>System</w:t>
      </w:r>
      <w:proofErr w:type="spellEnd"/>
      <w:r w:rsidRPr="005D3891">
        <w:rPr>
          <w:bCs/>
          <w:lang w:val="sk-SK"/>
        </w:rPr>
        <w:t xml:space="preserve"> SK ako generálny dodávateľ realizovala významné projekty, medzi ktoré patria </w:t>
      </w:r>
      <w:proofErr w:type="spellStart"/>
      <w:r w:rsidRPr="005D3891">
        <w:rPr>
          <w:bCs/>
          <w:lang w:val="sk-SK"/>
        </w:rPr>
        <w:t>Ptáček</w:t>
      </w:r>
      <w:proofErr w:type="spellEnd"/>
      <w:r w:rsidRPr="005D3891">
        <w:rPr>
          <w:bCs/>
          <w:lang w:val="sk-SK"/>
        </w:rPr>
        <w:t xml:space="preserve"> Trnava, ARETE Park Trenčín, </w:t>
      </w:r>
      <w:proofErr w:type="spellStart"/>
      <w:r w:rsidRPr="005D3891">
        <w:rPr>
          <w:bCs/>
          <w:lang w:val="sk-SK"/>
        </w:rPr>
        <w:t>Retail</w:t>
      </w:r>
      <w:proofErr w:type="spellEnd"/>
      <w:r w:rsidRPr="005D3891">
        <w:rPr>
          <w:bCs/>
          <w:lang w:val="sk-SK"/>
        </w:rPr>
        <w:t xml:space="preserve"> Box Bytča a voľnočasový komplex ANTRACIT Spot v Žiline. Medzi projekty, na ktorých HSF </w:t>
      </w:r>
      <w:proofErr w:type="spellStart"/>
      <w:r w:rsidRPr="005D3891">
        <w:rPr>
          <w:bCs/>
          <w:lang w:val="sk-SK"/>
        </w:rPr>
        <w:t>System</w:t>
      </w:r>
      <w:proofErr w:type="spellEnd"/>
      <w:r w:rsidRPr="005D3891">
        <w:rPr>
          <w:bCs/>
          <w:lang w:val="sk-SK"/>
        </w:rPr>
        <w:t xml:space="preserve"> SK realizovala čias</w:t>
      </w:r>
      <w:r w:rsidR="00F71BE0">
        <w:rPr>
          <w:bCs/>
          <w:lang w:val="sk-SK"/>
        </w:rPr>
        <w:t>točné</w:t>
      </w:r>
      <w:r w:rsidRPr="005D3891">
        <w:rPr>
          <w:bCs/>
          <w:lang w:val="sk-SK"/>
        </w:rPr>
        <w:t xml:space="preserve"> stavebné dodávky, patrí napríklad realizácia pre zákazníka </w:t>
      </w:r>
      <w:proofErr w:type="spellStart"/>
      <w:r w:rsidRPr="005D3891">
        <w:rPr>
          <w:bCs/>
          <w:lang w:val="sk-SK"/>
        </w:rPr>
        <w:t>Hornbach</w:t>
      </w:r>
      <w:proofErr w:type="spellEnd"/>
      <w:r w:rsidRPr="005D3891">
        <w:rPr>
          <w:bCs/>
          <w:lang w:val="sk-SK"/>
        </w:rPr>
        <w:t xml:space="preserve"> v rakúskom </w:t>
      </w:r>
      <w:proofErr w:type="spellStart"/>
      <w:r w:rsidRPr="005D3891">
        <w:rPr>
          <w:bCs/>
          <w:lang w:val="sk-SK"/>
        </w:rPr>
        <w:t>Bad</w:t>
      </w:r>
      <w:proofErr w:type="spellEnd"/>
      <w:r w:rsidRPr="005D3891">
        <w:rPr>
          <w:bCs/>
          <w:lang w:val="sk-SK"/>
        </w:rPr>
        <w:t xml:space="preserve"> </w:t>
      </w:r>
      <w:proofErr w:type="spellStart"/>
      <w:r w:rsidRPr="005D3891">
        <w:rPr>
          <w:bCs/>
          <w:lang w:val="sk-SK"/>
        </w:rPr>
        <w:t>Fischau</w:t>
      </w:r>
      <w:proofErr w:type="spellEnd"/>
      <w:r w:rsidR="00282B89">
        <w:rPr>
          <w:bCs/>
          <w:lang w:val="sk-SK"/>
        </w:rPr>
        <w:t xml:space="preserve"> v Rakúsku.</w:t>
      </w:r>
    </w:p>
    <w:p w14:paraId="4F8DE851" w14:textId="77777777" w:rsidR="00F62358" w:rsidRPr="005D3891" w:rsidRDefault="00F62358" w:rsidP="00F62358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</w:p>
    <w:p w14:paraId="116204CC" w14:textId="6EE8EA6D" w:rsidR="00F62358" w:rsidRPr="005D3891" w:rsidRDefault="00F62358" w:rsidP="00F62358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 w:rsidRPr="005D3891">
        <w:rPr>
          <w:bCs/>
          <w:lang w:val="sk-SK"/>
        </w:rPr>
        <w:t xml:space="preserve">V roku 2023 sa spoločnosť HSF </w:t>
      </w:r>
      <w:proofErr w:type="spellStart"/>
      <w:r w:rsidRPr="005D3891">
        <w:rPr>
          <w:bCs/>
          <w:lang w:val="sk-SK"/>
        </w:rPr>
        <w:t>System</w:t>
      </w:r>
      <w:proofErr w:type="spellEnd"/>
      <w:r w:rsidRPr="005D3891">
        <w:rPr>
          <w:bCs/>
          <w:lang w:val="sk-SK"/>
        </w:rPr>
        <w:t xml:space="preserve"> SK aktívne podieľala na podpore miestnych komunít a športových podujatí. Spoločnosť podporila napríklad Žilinský triatlon, Triatlon Podhradské more a Rajecký maratón. HSF </w:t>
      </w:r>
      <w:proofErr w:type="spellStart"/>
      <w:r w:rsidRPr="005D3891">
        <w:rPr>
          <w:bCs/>
          <w:lang w:val="sk-SK"/>
        </w:rPr>
        <w:t>System</w:t>
      </w:r>
      <w:proofErr w:type="spellEnd"/>
      <w:r w:rsidRPr="005D3891">
        <w:rPr>
          <w:bCs/>
          <w:lang w:val="sk-SK"/>
        </w:rPr>
        <w:t xml:space="preserve"> SK sa venuje podpore mladých talentovaných umelcov zo Slovenska a Českej republiky, ktorých diela pravidelne vystavuje vo svojom sídle v Žiline. </w:t>
      </w:r>
      <w:r w:rsidR="00282B89">
        <w:rPr>
          <w:bCs/>
          <w:lang w:val="sk-SK"/>
        </w:rPr>
        <w:t>Stavebná</w:t>
      </w:r>
      <w:r w:rsidRPr="005D3891">
        <w:rPr>
          <w:bCs/>
          <w:lang w:val="sk-SK"/>
        </w:rPr>
        <w:t xml:space="preserve"> skupina HSF </w:t>
      </w:r>
      <w:proofErr w:type="spellStart"/>
      <w:r w:rsidRPr="005D3891">
        <w:rPr>
          <w:bCs/>
          <w:lang w:val="sk-SK"/>
        </w:rPr>
        <w:t>System</w:t>
      </w:r>
      <w:proofErr w:type="spellEnd"/>
      <w:r w:rsidRPr="005D3891">
        <w:rPr>
          <w:bCs/>
          <w:lang w:val="sk-SK"/>
        </w:rPr>
        <w:t xml:space="preserve"> SK organizuje </w:t>
      </w:r>
      <w:r w:rsidR="00282B89" w:rsidRPr="005D3891">
        <w:rPr>
          <w:bCs/>
          <w:lang w:val="sk-SK"/>
        </w:rPr>
        <w:t>na Slovensku a v Českej republike</w:t>
      </w:r>
      <w:r w:rsidR="00282B89">
        <w:rPr>
          <w:bCs/>
          <w:lang w:val="sk-SK"/>
        </w:rPr>
        <w:t xml:space="preserve"> </w:t>
      </w:r>
      <w:r w:rsidRPr="005D3891">
        <w:rPr>
          <w:bCs/>
          <w:lang w:val="sk-SK"/>
        </w:rPr>
        <w:t xml:space="preserve">aj súťaž stredných škôl </w:t>
      </w:r>
      <w:proofErr w:type="spellStart"/>
      <w:r w:rsidRPr="005D3891">
        <w:rPr>
          <w:bCs/>
          <w:lang w:val="sk-SK"/>
        </w:rPr>
        <w:t>Modelium</w:t>
      </w:r>
      <w:proofErr w:type="spellEnd"/>
      <w:r w:rsidR="00282B89">
        <w:rPr>
          <w:bCs/>
          <w:lang w:val="sk-SK"/>
        </w:rPr>
        <w:t>.</w:t>
      </w:r>
    </w:p>
    <w:p w14:paraId="28072F5A" w14:textId="77777777" w:rsidR="008F3D28" w:rsidRPr="005D3891" w:rsidRDefault="008F3D28" w:rsidP="00B2372A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</w:p>
    <w:bookmarkEnd w:id="0"/>
    <w:bookmarkEnd w:id="1"/>
    <w:p w14:paraId="27F69096" w14:textId="77777777" w:rsidR="00F62358" w:rsidRPr="005D3891" w:rsidRDefault="00F62358" w:rsidP="00F62358">
      <w:pPr>
        <w:pStyle w:val="Zkladntext31"/>
        <w:tabs>
          <w:tab w:val="left" w:pos="4253"/>
        </w:tabs>
        <w:rPr>
          <w:b/>
          <w:lang w:val="sk-SK"/>
        </w:rPr>
      </w:pPr>
      <w:r w:rsidRPr="005D3891">
        <w:rPr>
          <w:b/>
          <w:lang w:val="sk-SK"/>
        </w:rPr>
        <w:t>Popredná európska skupina</w:t>
      </w:r>
    </w:p>
    <w:p w14:paraId="26B98C5D" w14:textId="77777777" w:rsidR="009B2288" w:rsidRDefault="00F62358" w:rsidP="00F62358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proofErr w:type="spellStart"/>
      <w:r w:rsidRPr="005D3891">
        <w:rPr>
          <w:bCs/>
          <w:lang w:val="sk-SK"/>
        </w:rPr>
        <w:t>Purposia</w:t>
      </w:r>
      <w:proofErr w:type="spellEnd"/>
      <w:r w:rsidRPr="005D3891">
        <w:rPr>
          <w:bCs/>
          <w:lang w:val="sk-SK"/>
        </w:rPr>
        <w:t xml:space="preserve"> Group, popredná európska holdingová spoločnosť s českými koreňmi, ktorá sa zameriava na komplexné riadenie stavebných projektov, oslavuje úspešný prvý rok. Od svojho </w:t>
      </w:r>
      <w:r w:rsidRPr="005D3891">
        <w:rPr>
          <w:bCs/>
          <w:lang w:val="sk-SK"/>
        </w:rPr>
        <w:lastRenderedPageBreak/>
        <w:t xml:space="preserve">vzniku na jeseň 2023 rozšírila svoje portfólio o ďalšie tri </w:t>
      </w:r>
      <w:r w:rsidR="00A15A73">
        <w:rPr>
          <w:bCs/>
          <w:lang w:val="sk-SK"/>
        </w:rPr>
        <w:t>firmy</w:t>
      </w:r>
      <w:r w:rsidRPr="005D3891">
        <w:rPr>
          <w:bCs/>
          <w:lang w:val="sk-SK"/>
        </w:rPr>
        <w:t>, čím sa celkový počet spoločností zvýšil na 37 s viac ako 250 zamestnancami. Podľa účtovnej závierky dosiahol holding v roku 2023 roč</w:t>
      </w:r>
      <w:r w:rsidR="00A15A73">
        <w:rPr>
          <w:bCs/>
          <w:lang w:val="sk-SK"/>
        </w:rPr>
        <w:t xml:space="preserve">né tržby </w:t>
      </w:r>
      <w:r w:rsidRPr="005D3891">
        <w:rPr>
          <w:bCs/>
          <w:lang w:val="sk-SK"/>
        </w:rPr>
        <w:t>3,9 miliardy Kč.</w:t>
      </w:r>
    </w:p>
    <w:p w14:paraId="0D84CA66" w14:textId="77777777" w:rsidR="009B2288" w:rsidRDefault="009B2288" w:rsidP="00F62358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</w:p>
    <w:p w14:paraId="2F5D0398" w14:textId="4BFEEADC" w:rsidR="00F62358" w:rsidRPr="005D3891" w:rsidRDefault="00F62358" w:rsidP="00F62358">
      <w:pPr>
        <w:pStyle w:val="Zkladntext31"/>
        <w:tabs>
          <w:tab w:val="left" w:pos="4253"/>
        </w:tabs>
        <w:spacing w:line="240" w:lineRule="auto"/>
        <w:rPr>
          <w:bCs/>
          <w:lang w:val="sk-SK"/>
        </w:rPr>
      </w:pPr>
      <w:r w:rsidRPr="005D3891">
        <w:rPr>
          <w:bCs/>
          <w:i/>
          <w:iCs/>
          <w:lang w:val="sk-SK"/>
        </w:rPr>
        <w:t xml:space="preserve">„Chceme využiť </w:t>
      </w:r>
      <w:r w:rsidR="00A15A73">
        <w:rPr>
          <w:bCs/>
          <w:i/>
          <w:iCs/>
          <w:lang w:val="sk-SK"/>
        </w:rPr>
        <w:t>synergické efekty</w:t>
      </w:r>
      <w:r w:rsidRPr="005D3891">
        <w:rPr>
          <w:bCs/>
          <w:i/>
          <w:iCs/>
          <w:lang w:val="sk-SK"/>
        </w:rPr>
        <w:t xml:space="preserve"> holdingu, ktorého súčasťou je aj naša medzinárodná stavebná skupina HSF </w:t>
      </w:r>
      <w:proofErr w:type="spellStart"/>
      <w:r w:rsidRPr="005D3891">
        <w:rPr>
          <w:bCs/>
          <w:i/>
          <w:iCs/>
          <w:lang w:val="sk-SK"/>
        </w:rPr>
        <w:t>System</w:t>
      </w:r>
      <w:proofErr w:type="spellEnd"/>
      <w:r w:rsidRPr="005D3891">
        <w:rPr>
          <w:bCs/>
          <w:i/>
          <w:iCs/>
          <w:lang w:val="sk-SK"/>
        </w:rPr>
        <w:t>, na získanie konkurenčnej výhody a posilnenie našej pozície v Českej republike, na Slovensku a v ďalších európskych krajinách, ako sú Rakúsko a Slovinsko,“</w:t>
      </w:r>
      <w:r w:rsidRPr="005D3891">
        <w:rPr>
          <w:bCs/>
          <w:lang w:val="sk-SK"/>
        </w:rPr>
        <w:t xml:space="preserve"> hovorí </w:t>
      </w:r>
      <w:r w:rsidRPr="005D3891">
        <w:rPr>
          <w:b/>
          <w:lang w:val="sk-SK"/>
        </w:rPr>
        <w:t>Tomáš Kosa</w:t>
      </w:r>
      <w:r w:rsidRPr="005D3891">
        <w:rPr>
          <w:bCs/>
          <w:lang w:val="sk-SK"/>
        </w:rPr>
        <w:t xml:space="preserve"> a uzatvára: </w:t>
      </w:r>
      <w:r w:rsidRPr="005D3891">
        <w:rPr>
          <w:bCs/>
          <w:i/>
          <w:iCs/>
          <w:lang w:val="sk-SK"/>
        </w:rPr>
        <w:t>„Naším cieľom je dodávať stavby našim zákazníkom nielen vo vysokej kvalite a</w:t>
      </w:r>
      <w:r w:rsidR="00A15A73">
        <w:rPr>
          <w:bCs/>
          <w:i/>
          <w:iCs/>
          <w:lang w:val="sk-SK"/>
        </w:rPr>
        <w:t> v termíne</w:t>
      </w:r>
      <w:r w:rsidRPr="005D3891">
        <w:rPr>
          <w:bCs/>
          <w:i/>
          <w:iCs/>
          <w:lang w:val="sk-SK"/>
        </w:rPr>
        <w:t xml:space="preserve">, ale byť </w:t>
      </w:r>
      <w:r w:rsidR="00A15A73">
        <w:rPr>
          <w:bCs/>
          <w:i/>
          <w:iCs/>
          <w:lang w:val="sk-SK"/>
        </w:rPr>
        <w:t xml:space="preserve">im </w:t>
      </w:r>
      <w:r w:rsidRPr="005D3891">
        <w:rPr>
          <w:bCs/>
          <w:i/>
          <w:iCs/>
          <w:lang w:val="sk-SK"/>
        </w:rPr>
        <w:t xml:space="preserve">aj obchodným a spoľahlivým partnerom počas celého životného cyklu ich </w:t>
      </w:r>
      <w:r w:rsidR="00A15A73">
        <w:rPr>
          <w:bCs/>
          <w:i/>
          <w:iCs/>
          <w:lang w:val="sk-SK"/>
        </w:rPr>
        <w:t>budov</w:t>
      </w:r>
      <w:r w:rsidRPr="005D3891">
        <w:rPr>
          <w:bCs/>
          <w:i/>
          <w:iCs/>
          <w:lang w:val="sk-SK"/>
        </w:rPr>
        <w:t xml:space="preserve">, čo môžeme zabezpečiť vďaka </w:t>
      </w:r>
      <w:r w:rsidR="00A15A73">
        <w:rPr>
          <w:bCs/>
          <w:i/>
          <w:iCs/>
          <w:lang w:val="sk-SK"/>
        </w:rPr>
        <w:t xml:space="preserve">nášmu zapojeniu v </w:t>
      </w:r>
      <w:r w:rsidRPr="005D3891">
        <w:rPr>
          <w:bCs/>
          <w:i/>
          <w:iCs/>
          <w:lang w:val="sk-SK"/>
        </w:rPr>
        <w:t>holdingu.“</w:t>
      </w:r>
    </w:p>
    <w:p w14:paraId="1154FC90" w14:textId="77777777" w:rsidR="00CB6EAD" w:rsidRPr="005D3891" w:rsidRDefault="00CB6EAD" w:rsidP="00CB6EAD">
      <w:pPr>
        <w:pStyle w:val="Zkladntext31"/>
        <w:tabs>
          <w:tab w:val="left" w:pos="4253"/>
        </w:tabs>
        <w:spacing w:line="240" w:lineRule="auto"/>
        <w:rPr>
          <w:bCs/>
          <w:i/>
          <w:iCs/>
          <w:lang w:val="sk-SK"/>
        </w:rPr>
      </w:pPr>
    </w:p>
    <w:p w14:paraId="6068B824" w14:textId="55CF6B52" w:rsidR="00CB6EAD" w:rsidRPr="005D3891" w:rsidRDefault="00CB6EAD" w:rsidP="00CB6EAD">
      <w:pPr>
        <w:pStyle w:val="Zkladntext31"/>
        <w:tabs>
          <w:tab w:val="left" w:pos="4253"/>
        </w:tabs>
        <w:spacing w:line="240" w:lineRule="auto"/>
        <w:rPr>
          <w:rFonts w:cs="Arial"/>
          <w:sz w:val="18"/>
          <w:szCs w:val="18"/>
          <w:lang w:val="sk-SK"/>
        </w:rPr>
      </w:pPr>
      <w:r w:rsidRPr="005D3891">
        <w:rPr>
          <w:rFonts w:cs="Arial"/>
          <w:sz w:val="18"/>
          <w:szCs w:val="18"/>
          <w:lang w:val="sk-SK"/>
        </w:rPr>
        <w:t>------------------------------------------------------------------------------------------------------------------------------------------------------</w:t>
      </w:r>
    </w:p>
    <w:p w14:paraId="2C6D3903" w14:textId="77777777" w:rsidR="00CB6EAD" w:rsidRPr="005D3891" w:rsidRDefault="00CB6EAD" w:rsidP="00CB6EAD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</w:pPr>
      <w:r w:rsidRPr="005D3891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>Stavebná skupina HSF </w:t>
      </w:r>
      <w:proofErr w:type="spellStart"/>
      <w:r w:rsidRPr="005D3891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>System</w:t>
      </w:r>
      <w:proofErr w:type="spellEnd"/>
    </w:p>
    <w:p w14:paraId="7530F7A9" w14:textId="77777777" w:rsidR="00CB6EAD" w:rsidRPr="005D3891" w:rsidRDefault="00CB6EAD" w:rsidP="00CB6EAD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Medzinárodnú stavebnú skupinu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z holdingu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Purposia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Group tvoria česká stavebná spoločnosť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(založená v roku 2002) so sídlom v Ostrave, slovenská stavebná spoločnosť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SK (založená v roku 2010) so sídlom v Žiline a rakúska stavebná spoločnosť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AT so sídlom v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Enzesfelde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(založená v roku 2024). Stavebná skupina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má ďalšie pobočky v Prahe, Brne, Plzni, Bratislave, Prešove a Nitre. Zameriava sa na generálne dodávky stavieb</w:t>
      </w:r>
      <w:r w:rsidRPr="005D3891">
        <w:rPr>
          <w:lang w:val="sk-SK"/>
        </w:rPr>
        <w:t xml:space="preserve">, </w:t>
      </w:r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projektové práce a inžiniersku činnosť a kompletné strešné práce a opláštenie objektov vrátane ich rekonštrukcií. </w:t>
      </w:r>
    </w:p>
    <w:p w14:paraId="729A0AD9" w14:textId="77777777" w:rsidR="00CB6EAD" w:rsidRPr="005D3891" w:rsidRDefault="00CB6EAD" w:rsidP="00CB6EAD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</w:p>
    <w:p w14:paraId="1A9F1BCC" w14:textId="77777777" w:rsidR="00CB6EAD" w:rsidRPr="005D3891" w:rsidRDefault="00CB6EAD" w:rsidP="00CB6EAD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Stavebná spoločnosť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získala absolútne víťazstvo v Národnej cene Českej republiky za spoločenskú zodpovednosť a trvalo udržateľný rozvoj v kategórii súkromný sektor za rok 2023 a je tiež držiteľom Ceny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hejtmana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MS kraja za spoločenskú zodpovednosť za rok 2022 v kategórii firiem do 250 zamestnancov. V hodnotení Nadácie pre rozvoj architektúry a stavebníctva RABF za roky 2019-2023 sa spoločnosť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umiestnila na 7. mieste spomedzi 1496 hodnotených stavebných spoločností v Českej republike. Spoločnosť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získala aj prestížny titul Stavba roka 2020. Generálny riaditeľ spoločnosti Jan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Hasík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je držiteľom titulu EY Podnikateľ roka 2016 a 2023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Moravskosliezskeho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kraja. </w:t>
      </w:r>
    </w:p>
    <w:p w14:paraId="64FA296A" w14:textId="77777777" w:rsidR="00CB6EAD" w:rsidRPr="005D3891" w:rsidRDefault="00CB6EAD" w:rsidP="00CB6EAD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</w:p>
    <w:p w14:paraId="6C13AC36" w14:textId="77777777" w:rsidR="00CB6EAD" w:rsidRPr="005D3891" w:rsidRDefault="00CB6EAD" w:rsidP="00CB6EAD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Spoločnosť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SK sa opakovane umiestňuje medzi poprednými stavebnými firmami na Slovensku v rebríčkoch TREND Top 100 a 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Eurostav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, získala ocenenie ASB GALA 2024 v hlasovaní verejnosti a prvýkrát ocenenie Slovakia Best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Managed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Companies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pre najlepšie riadené slovenské súkromné firmy. Riaditeľ HSF </w:t>
      </w:r>
      <w:proofErr w:type="spellStart"/>
      <w:r w:rsidRPr="005D3891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5D3891">
        <w:rPr>
          <w:rFonts w:cs="Arial"/>
          <w:color w:val="auto"/>
          <w:sz w:val="18"/>
          <w:szCs w:val="18"/>
          <w:lang w:val="sk-SK" w:eastAsia="zh-CN"/>
        </w:rPr>
        <w:t xml:space="preserve"> SK Tomáš Kosa sa dostal medzi šesť finalistov prestížneho ocenenia EY Podnikateľ roka 2022 na Slovensku.</w:t>
      </w:r>
    </w:p>
    <w:p w14:paraId="49C27240" w14:textId="77777777" w:rsidR="00CB6EAD" w:rsidRPr="005D3891" w:rsidRDefault="00CB6EAD" w:rsidP="00CB6EA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5D3891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43A5EAF9" w14:textId="77777777" w:rsidR="00CB6EAD" w:rsidRPr="005D3891" w:rsidRDefault="00CB6EAD" w:rsidP="00CB6EAD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5D3891">
        <w:rPr>
          <w:rFonts w:ascii="Arial" w:hAnsi="Arial" w:cs="Arial"/>
          <w:b/>
          <w:bCs/>
          <w:sz w:val="18"/>
          <w:szCs w:val="18"/>
          <w:lang w:val="sk-SK"/>
        </w:rPr>
        <w:t xml:space="preserve">Kontakt pre médiá: </w:t>
      </w:r>
    </w:p>
    <w:p w14:paraId="4F34379C" w14:textId="6CE41253" w:rsidR="00CB6EAD" w:rsidRPr="005D3891" w:rsidRDefault="00CB6EAD" w:rsidP="00CB6EAD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  <w:lang w:val="sk-SK"/>
        </w:rPr>
      </w:pPr>
      <w:r w:rsidRPr="005D3891">
        <w:rPr>
          <w:rFonts w:ascii="Arial" w:hAnsi="Arial" w:cs="Arial"/>
          <w:sz w:val="18"/>
          <w:szCs w:val="18"/>
          <w:lang w:val="sk-SK"/>
        </w:rPr>
        <w:t xml:space="preserve">Lukáš Klapil, Crest Communications Ostrava, </w:t>
      </w:r>
      <w:proofErr w:type="spellStart"/>
      <w:r w:rsidRPr="005D3891">
        <w:rPr>
          <w:rFonts w:ascii="Arial" w:hAnsi="Arial" w:cs="Arial"/>
          <w:sz w:val="18"/>
          <w:szCs w:val="18"/>
          <w:lang w:val="sk-SK"/>
        </w:rPr>
        <w:t>Mob</w:t>
      </w:r>
      <w:proofErr w:type="spellEnd"/>
      <w:r w:rsidRPr="005D3891">
        <w:rPr>
          <w:rFonts w:ascii="Arial" w:hAnsi="Arial" w:cs="Arial"/>
          <w:sz w:val="18"/>
          <w:szCs w:val="18"/>
          <w:lang w:val="sk-SK"/>
        </w:rPr>
        <w:t xml:space="preserve">.: +420 603 824 194, E-mail: </w:t>
      </w:r>
      <w:hyperlink r:id="rId8" w:history="1">
        <w:r w:rsidR="00B2372A" w:rsidRPr="005D3891">
          <w:rPr>
            <w:rStyle w:val="Hypertextovodkaz"/>
            <w:rFonts w:ascii="Arial" w:hAnsi="Arial" w:cs="Arial"/>
            <w:sz w:val="18"/>
            <w:szCs w:val="18"/>
            <w:lang w:val="sk-SK"/>
          </w:rPr>
          <w:t>klapil@crestmorava.cz</w:t>
        </w:r>
      </w:hyperlink>
    </w:p>
    <w:p w14:paraId="15090F35" w14:textId="77777777" w:rsidR="00B2372A" w:rsidRPr="005D3891" w:rsidRDefault="00B2372A" w:rsidP="00CB6EAD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  <w:lang w:val="sk-SK"/>
        </w:rPr>
      </w:pPr>
    </w:p>
    <w:p w14:paraId="0D9EA576" w14:textId="00E80732" w:rsidR="00081F21" w:rsidRPr="005D3891" w:rsidRDefault="00081F21" w:rsidP="00CB6EAD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</w:p>
    <w:sectPr w:rsidR="00081F21" w:rsidRPr="005D3891" w:rsidSect="00AC5EE7">
      <w:headerReference w:type="default" r:id="rId9"/>
      <w:pgSz w:w="11900" w:h="16840"/>
      <w:pgMar w:top="1560" w:right="1417" w:bottom="709" w:left="1417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B70E" w14:textId="77777777" w:rsidR="00D60D3F" w:rsidRPr="00A934D1" w:rsidRDefault="00D60D3F">
      <w:r w:rsidRPr="00A934D1">
        <w:separator/>
      </w:r>
    </w:p>
  </w:endnote>
  <w:endnote w:type="continuationSeparator" w:id="0">
    <w:p w14:paraId="6CA45EF0" w14:textId="77777777" w:rsidR="00D60D3F" w:rsidRPr="00A934D1" w:rsidRDefault="00D60D3F">
      <w:r w:rsidRPr="00A934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6DA6" w14:textId="77777777" w:rsidR="00D60D3F" w:rsidRPr="00A934D1" w:rsidRDefault="00D60D3F">
      <w:r w:rsidRPr="00A934D1">
        <w:separator/>
      </w:r>
    </w:p>
  </w:footnote>
  <w:footnote w:type="continuationSeparator" w:id="0">
    <w:p w14:paraId="5F3000AE" w14:textId="77777777" w:rsidR="00D60D3F" w:rsidRPr="00A934D1" w:rsidRDefault="00D60D3F">
      <w:r w:rsidRPr="00A934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A3FF8DE" w:rsidR="003407A6" w:rsidRPr="00A934D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956963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24AF4799" w:rsidR="00081F21" w:rsidRPr="00A934D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color w:val="auto"/>
        <w:sz w:val="20"/>
        <w:szCs w:val="20"/>
      </w:rPr>
      <w:t>T</w:t>
    </w:r>
    <w:r w:rsidR="00CB6EAD">
      <w:rPr>
        <w:b/>
        <w:bCs/>
        <w:color w:val="auto"/>
        <w:sz w:val="20"/>
        <w:szCs w:val="20"/>
      </w:rPr>
      <w:t>LAČOVÁ</w:t>
    </w:r>
    <w:r w:rsidRPr="00A934D1">
      <w:rPr>
        <w:b/>
        <w:bCs/>
        <w:color w:val="auto"/>
        <w:sz w:val="20"/>
        <w:szCs w:val="20"/>
      </w:rPr>
      <w:t xml:space="preserve"> </w:t>
    </w:r>
    <w:r w:rsidR="00CB6EAD">
      <w:rPr>
        <w:b/>
        <w:bCs/>
        <w:color w:val="auto"/>
        <w:sz w:val="20"/>
        <w:szCs w:val="20"/>
      </w:rPr>
      <w:t>S</w:t>
    </w:r>
    <w:r w:rsidRPr="00A934D1">
      <w:rPr>
        <w:b/>
        <w:bCs/>
        <w:color w:val="auto"/>
        <w:sz w:val="20"/>
        <w:szCs w:val="20"/>
      </w:rPr>
      <w:t>PRÁVA</w:t>
    </w:r>
    <w:r w:rsidRPr="00A934D1"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28795">
    <w:abstractNumId w:val="0"/>
  </w:num>
  <w:num w:numId="2" w16cid:durableId="827212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197383">
    <w:abstractNumId w:val="4"/>
  </w:num>
  <w:num w:numId="4" w16cid:durableId="1430807264">
    <w:abstractNumId w:val="1"/>
  </w:num>
  <w:num w:numId="5" w16cid:durableId="1203979047">
    <w:abstractNumId w:val="5"/>
  </w:num>
  <w:num w:numId="6" w16cid:durableId="28319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17597"/>
    <w:rsid w:val="00024B56"/>
    <w:rsid w:val="000252BC"/>
    <w:rsid w:val="00026FD5"/>
    <w:rsid w:val="00042461"/>
    <w:rsid w:val="0004259D"/>
    <w:rsid w:val="00042E4E"/>
    <w:rsid w:val="00043F71"/>
    <w:rsid w:val="00050A64"/>
    <w:rsid w:val="00051BBC"/>
    <w:rsid w:val="000535CF"/>
    <w:rsid w:val="00055291"/>
    <w:rsid w:val="00057B4A"/>
    <w:rsid w:val="00063842"/>
    <w:rsid w:val="000642ED"/>
    <w:rsid w:val="00065517"/>
    <w:rsid w:val="0007143E"/>
    <w:rsid w:val="00074C6C"/>
    <w:rsid w:val="00081819"/>
    <w:rsid w:val="00081F21"/>
    <w:rsid w:val="0008431B"/>
    <w:rsid w:val="00091CF4"/>
    <w:rsid w:val="00092C98"/>
    <w:rsid w:val="000936B7"/>
    <w:rsid w:val="000939B4"/>
    <w:rsid w:val="0009607D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C066E"/>
    <w:rsid w:val="000C22FE"/>
    <w:rsid w:val="000C76DD"/>
    <w:rsid w:val="000D0875"/>
    <w:rsid w:val="000D31DA"/>
    <w:rsid w:val="000D398F"/>
    <w:rsid w:val="000D5206"/>
    <w:rsid w:val="000D527A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707C6"/>
    <w:rsid w:val="00173172"/>
    <w:rsid w:val="00174413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0232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3674"/>
    <w:rsid w:val="00205934"/>
    <w:rsid w:val="002062FD"/>
    <w:rsid w:val="002079AF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32EF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2B89"/>
    <w:rsid w:val="00283B8F"/>
    <w:rsid w:val="00284A0C"/>
    <w:rsid w:val="002908C1"/>
    <w:rsid w:val="00291B45"/>
    <w:rsid w:val="002928D8"/>
    <w:rsid w:val="00294E7E"/>
    <w:rsid w:val="002963A5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2304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72AB"/>
    <w:rsid w:val="00370007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337F"/>
    <w:rsid w:val="00396CA8"/>
    <w:rsid w:val="003A5E3C"/>
    <w:rsid w:val="003B1219"/>
    <w:rsid w:val="003B26CD"/>
    <w:rsid w:val="003B32BC"/>
    <w:rsid w:val="003C2821"/>
    <w:rsid w:val="003C3210"/>
    <w:rsid w:val="003C4D0C"/>
    <w:rsid w:val="003C523A"/>
    <w:rsid w:val="003D14F7"/>
    <w:rsid w:val="003D4367"/>
    <w:rsid w:val="003E1E65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3F9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1897"/>
    <w:rsid w:val="004C47FD"/>
    <w:rsid w:val="004D562B"/>
    <w:rsid w:val="004D6E1A"/>
    <w:rsid w:val="004D7D3A"/>
    <w:rsid w:val="004E015D"/>
    <w:rsid w:val="004E2883"/>
    <w:rsid w:val="004E44F6"/>
    <w:rsid w:val="004E5F85"/>
    <w:rsid w:val="004E643C"/>
    <w:rsid w:val="004F1915"/>
    <w:rsid w:val="004F2C8D"/>
    <w:rsid w:val="004F4FE6"/>
    <w:rsid w:val="004F51D3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5E91"/>
    <w:rsid w:val="005A1AE4"/>
    <w:rsid w:val="005A461B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D3655"/>
    <w:rsid w:val="005D3891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3612F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2C0B"/>
    <w:rsid w:val="00674768"/>
    <w:rsid w:val="00690898"/>
    <w:rsid w:val="00692367"/>
    <w:rsid w:val="006962AA"/>
    <w:rsid w:val="00697DCB"/>
    <w:rsid w:val="006A1A69"/>
    <w:rsid w:val="006A68C1"/>
    <w:rsid w:val="006A7C74"/>
    <w:rsid w:val="006B12A4"/>
    <w:rsid w:val="006B2D81"/>
    <w:rsid w:val="006D1E60"/>
    <w:rsid w:val="006D35FB"/>
    <w:rsid w:val="006D5B7D"/>
    <w:rsid w:val="006E107F"/>
    <w:rsid w:val="006E28AA"/>
    <w:rsid w:val="006E2C73"/>
    <w:rsid w:val="006E35B6"/>
    <w:rsid w:val="006E5A53"/>
    <w:rsid w:val="006E6B0D"/>
    <w:rsid w:val="006F1760"/>
    <w:rsid w:val="006F37A5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0B9D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7E5"/>
    <w:rsid w:val="007B0D71"/>
    <w:rsid w:val="007B537C"/>
    <w:rsid w:val="007B569C"/>
    <w:rsid w:val="007B70DE"/>
    <w:rsid w:val="007B7321"/>
    <w:rsid w:val="007B755A"/>
    <w:rsid w:val="007C252A"/>
    <w:rsid w:val="007C4607"/>
    <w:rsid w:val="007C5682"/>
    <w:rsid w:val="007C72DF"/>
    <w:rsid w:val="007C7CA4"/>
    <w:rsid w:val="007D202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176B"/>
    <w:rsid w:val="007F504B"/>
    <w:rsid w:val="007F5BF0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118E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5D62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47FA6"/>
    <w:rsid w:val="00951881"/>
    <w:rsid w:val="009544EC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554E"/>
    <w:rsid w:val="00997FC2"/>
    <w:rsid w:val="009B2288"/>
    <w:rsid w:val="009B4672"/>
    <w:rsid w:val="009B7DC6"/>
    <w:rsid w:val="009C0BFF"/>
    <w:rsid w:val="009C115A"/>
    <w:rsid w:val="009C3AC0"/>
    <w:rsid w:val="009C3FDB"/>
    <w:rsid w:val="009C4674"/>
    <w:rsid w:val="009C4ECC"/>
    <w:rsid w:val="009C6C6F"/>
    <w:rsid w:val="009D2062"/>
    <w:rsid w:val="009D3BC5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2185"/>
    <w:rsid w:val="00A119E9"/>
    <w:rsid w:val="00A12CFF"/>
    <w:rsid w:val="00A1323A"/>
    <w:rsid w:val="00A15A73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788"/>
    <w:rsid w:val="00AB4921"/>
    <w:rsid w:val="00AB4B70"/>
    <w:rsid w:val="00AB4D3E"/>
    <w:rsid w:val="00AB4DA1"/>
    <w:rsid w:val="00AB6215"/>
    <w:rsid w:val="00AB6B9D"/>
    <w:rsid w:val="00AC58AB"/>
    <w:rsid w:val="00AC5EE7"/>
    <w:rsid w:val="00AC6A11"/>
    <w:rsid w:val="00AD4D1D"/>
    <w:rsid w:val="00AE036F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372A"/>
    <w:rsid w:val="00B242CB"/>
    <w:rsid w:val="00B25E7C"/>
    <w:rsid w:val="00B33CD5"/>
    <w:rsid w:val="00B3781F"/>
    <w:rsid w:val="00B4264F"/>
    <w:rsid w:val="00B42E74"/>
    <w:rsid w:val="00B456C6"/>
    <w:rsid w:val="00B502FF"/>
    <w:rsid w:val="00B54DAB"/>
    <w:rsid w:val="00B56EF5"/>
    <w:rsid w:val="00B700D0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A55"/>
    <w:rsid w:val="00BA1B8B"/>
    <w:rsid w:val="00BA3573"/>
    <w:rsid w:val="00BA4D45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5AD8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375D"/>
    <w:rsid w:val="00C258AC"/>
    <w:rsid w:val="00C269F4"/>
    <w:rsid w:val="00C26E8E"/>
    <w:rsid w:val="00C3059E"/>
    <w:rsid w:val="00C30DC0"/>
    <w:rsid w:val="00C31EFE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848"/>
    <w:rsid w:val="00C879D4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5D2B"/>
    <w:rsid w:val="00CB6EAD"/>
    <w:rsid w:val="00CC6BBC"/>
    <w:rsid w:val="00CC79B3"/>
    <w:rsid w:val="00CD30D0"/>
    <w:rsid w:val="00CD3BD1"/>
    <w:rsid w:val="00CE3D9F"/>
    <w:rsid w:val="00CE6946"/>
    <w:rsid w:val="00CF2103"/>
    <w:rsid w:val="00CF4A65"/>
    <w:rsid w:val="00CF53F2"/>
    <w:rsid w:val="00CF5424"/>
    <w:rsid w:val="00CF7069"/>
    <w:rsid w:val="00CF7311"/>
    <w:rsid w:val="00D00946"/>
    <w:rsid w:val="00D00C1B"/>
    <w:rsid w:val="00D03C8C"/>
    <w:rsid w:val="00D1005E"/>
    <w:rsid w:val="00D11BDD"/>
    <w:rsid w:val="00D13108"/>
    <w:rsid w:val="00D156AB"/>
    <w:rsid w:val="00D16A5C"/>
    <w:rsid w:val="00D205D1"/>
    <w:rsid w:val="00D21EE6"/>
    <w:rsid w:val="00D22B02"/>
    <w:rsid w:val="00D24A91"/>
    <w:rsid w:val="00D25C12"/>
    <w:rsid w:val="00D33051"/>
    <w:rsid w:val="00D340B2"/>
    <w:rsid w:val="00D37AC5"/>
    <w:rsid w:val="00D410A2"/>
    <w:rsid w:val="00D46DF0"/>
    <w:rsid w:val="00D5284B"/>
    <w:rsid w:val="00D55937"/>
    <w:rsid w:val="00D55D78"/>
    <w:rsid w:val="00D5625F"/>
    <w:rsid w:val="00D562B9"/>
    <w:rsid w:val="00D56836"/>
    <w:rsid w:val="00D56BF6"/>
    <w:rsid w:val="00D60D3F"/>
    <w:rsid w:val="00D64445"/>
    <w:rsid w:val="00D67634"/>
    <w:rsid w:val="00D67E52"/>
    <w:rsid w:val="00D7061A"/>
    <w:rsid w:val="00D716F2"/>
    <w:rsid w:val="00D72895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0DEA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2EC"/>
    <w:rsid w:val="00E07574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40242"/>
    <w:rsid w:val="00E42379"/>
    <w:rsid w:val="00E47831"/>
    <w:rsid w:val="00E500DB"/>
    <w:rsid w:val="00E51AFA"/>
    <w:rsid w:val="00E5311C"/>
    <w:rsid w:val="00E57995"/>
    <w:rsid w:val="00E61562"/>
    <w:rsid w:val="00E61AEA"/>
    <w:rsid w:val="00E636FF"/>
    <w:rsid w:val="00E66BE1"/>
    <w:rsid w:val="00E703F2"/>
    <w:rsid w:val="00E73BF0"/>
    <w:rsid w:val="00E77E1A"/>
    <w:rsid w:val="00E8053A"/>
    <w:rsid w:val="00E82E55"/>
    <w:rsid w:val="00E85469"/>
    <w:rsid w:val="00E85F72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3CE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1AAF"/>
    <w:rsid w:val="00F62358"/>
    <w:rsid w:val="00F66227"/>
    <w:rsid w:val="00F66419"/>
    <w:rsid w:val="00F67F9B"/>
    <w:rsid w:val="00F70904"/>
    <w:rsid w:val="00F71349"/>
    <w:rsid w:val="00F71BE0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44AD9BB-9619-4680-B713-8106C1C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styleId="Nevyeenzmnka">
    <w:name w:val="Unresolved Mention"/>
    <w:basedOn w:val="Standardnpsmoodstavce"/>
    <w:uiPriority w:val="99"/>
    <w:semiHidden/>
    <w:unhideWhenUsed/>
    <w:rsid w:val="00B2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7936-1102-421B-9DB4-798CED3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 Klapil</cp:lastModifiedBy>
  <cp:revision>10</cp:revision>
  <cp:lastPrinted>2022-10-26T09:21:00Z</cp:lastPrinted>
  <dcterms:created xsi:type="dcterms:W3CDTF">2024-11-18T08:23:00Z</dcterms:created>
  <dcterms:modified xsi:type="dcterms:W3CDTF">2024-11-18T13:03:00Z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